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E718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附件1</w:t>
      </w:r>
    </w:p>
    <w:p w14:paraId="31D18B03">
      <w:pPr>
        <w:spacing w:before="0" w:line="620" w:lineRule="exact"/>
        <w:ind w:left="0" w:right="0" w:firstLine="0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四川现代种业集团西大农业科技有限公司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/>
        </w:rPr>
        <w:t>拟聘人员名单</w:t>
      </w:r>
    </w:p>
    <w:p w14:paraId="053EEEE1">
      <w:pPr>
        <w:spacing w:before="0" w:line="620" w:lineRule="exact"/>
        <w:ind w:left="0" w:right="0" w:firstLine="0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/>
        </w:rPr>
      </w:pPr>
    </w:p>
    <w:p w14:paraId="0B829C6C">
      <w:pPr>
        <w:spacing w:before="18"/>
        <w:rPr>
          <w:rFonts w:ascii="Times New Roman" w:hAnsi="Times New Roman" w:cs="Times New Roman"/>
        </w:rPr>
      </w:pP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8"/>
        <w:gridCol w:w="936"/>
        <w:gridCol w:w="1895"/>
        <w:gridCol w:w="698"/>
        <w:gridCol w:w="2434"/>
      </w:tblGrid>
      <w:tr w14:paraId="3F67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A8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30B17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A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市场营销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5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唐铭江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B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应用物理学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0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4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511302********2511</w:t>
            </w:r>
          </w:p>
        </w:tc>
      </w:tr>
      <w:tr w14:paraId="60E4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3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农业社会化服务岗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5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杨沛东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C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财务管理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A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511622********0054</w:t>
            </w:r>
          </w:p>
        </w:tc>
      </w:tr>
    </w:tbl>
    <w:p w14:paraId="775633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2A4A60-07AF-4381-B2BC-8A9F99AEC70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790E424-A324-452B-B0C7-C70C909CD2C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B2206EF-A265-4EC7-A2BD-ED3E4BCBEC1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12809CA-4F06-45A3-A505-E2B7676246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A51FA"/>
    <w:rsid w:val="4BAA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2025-12-10T01:43:00Z</dcterms:created>
  <dc:creator>朱嘉欣</dc:creator>
  <cp:lastModifiedBy>朱嘉欣</cp:lastModifiedBy>
  <dcterms:modified xsi:type="dcterms:W3CDTF">2025-12-10T01:44:58Z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641104F5FE8A4239B15E683DF63E38B3_11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